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E45" w:rsidRDefault="00D21E45">
      <w:pPr>
        <w:rPr>
          <w:sz w:val="10"/>
          <w:szCs w:val="10"/>
        </w:rPr>
      </w:pPr>
    </w:p>
    <w:tbl>
      <w:tblPr>
        <w:tblStyle w:val="a"/>
        <w:tblW w:w="1002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D21E45">
        <w:trPr>
          <w:trHeight w:val="12460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5" w:rsidRDefault="00C55807">
            <w:pPr>
              <w:pStyle w:val="Titre1"/>
            </w:pPr>
            <w:r>
              <w:t>COUPON REPONSE</w:t>
            </w:r>
          </w:p>
          <w:p w:rsidR="00D21E45" w:rsidRPr="005F1BE4" w:rsidRDefault="00C55807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5F1BE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A retourner pour </w:t>
            </w:r>
            <w:r w:rsidRPr="005F1BE4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 xml:space="preserve">le </w:t>
            </w:r>
            <w:r w:rsidR="000166CE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>05</w:t>
            </w:r>
            <w:r w:rsidRPr="005F1BE4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 xml:space="preserve"> Janvier 20</w:t>
            </w:r>
            <w:r w:rsidR="00DE108A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>2</w:t>
            </w:r>
            <w:r w:rsidR="000166CE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>3</w:t>
            </w:r>
            <w:r w:rsidRPr="005F1BE4">
              <w:rPr>
                <w:rFonts w:ascii="Comic Sans MS" w:eastAsia="Comic Sans MS" w:hAnsi="Comic Sans MS" w:cs="Comic Sans MS"/>
                <w:b/>
                <w:color w:val="008000"/>
                <w:sz w:val="24"/>
                <w:szCs w:val="24"/>
                <w:u w:val="single"/>
              </w:rPr>
              <w:t xml:space="preserve"> </w:t>
            </w:r>
          </w:p>
          <w:p w:rsidR="00D21E45" w:rsidRPr="005F1BE4" w:rsidRDefault="00D21E4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F1BE4" w:rsidRDefault="005F1BE4" w:rsidP="005F1BE4">
            <w:pPr>
              <w:pStyle w:val="Paragraphedeliste"/>
              <w:numPr>
                <w:ilvl w:val="0"/>
                <w:numId w:val="6"/>
              </w:numPr>
              <w:rPr>
                <w:rFonts w:ascii="Arial" w:eastAsia="Comic Sans MS" w:hAnsi="Arial" w:cs="Arial"/>
                <w:sz w:val="22"/>
                <w:szCs w:val="22"/>
              </w:rPr>
            </w:pPr>
            <w:r w:rsidRPr="00B21382">
              <w:rPr>
                <w:rFonts w:ascii="Arial" w:eastAsia="Comic Sans MS" w:hAnsi="Arial" w:cs="Arial"/>
                <w:sz w:val="22"/>
                <w:szCs w:val="22"/>
              </w:rPr>
              <w:t>Association Golf d’</w:t>
            </w:r>
            <w:r w:rsidR="00C55807" w:rsidRPr="00B21382">
              <w:rPr>
                <w:rFonts w:ascii="Arial" w:eastAsia="Comic Sans MS" w:hAnsi="Arial" w:cs="Arial"/>
                <w:sz w:val="22"/>
                <w:szCs w:val="22"/>
              </w:rPr>
              <w:t>Entreprise..................................................................................................................</w:t>
            </w:r>
          </w:p>
          <w:p w:rsidR="00B21382" w:rsidRPr="00B21382" w:rsidRDefault="00B21382" w:rsidP="00B21382">
            <w:pPr>
              <w:pStyle w:val="Paragraphedeliste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5F1BE4" w:rsidRDefault="00C55807" w:rsidP="005F1BE4">
            <w:pPr>
              <w:pStyle w:val="Paragraphedeliste"/>
              <w:numPr>
                <w:ilvl w:val="0"/>
                <w:numId w:val="6"/>
              </w:numPr>
              <w:rPr>
                <w:rFonts w:ascii="Arial" w:eastAsia="Comic Sans MS" w:hAnsi="Arial" w:cs="Arial"/>
                <w:sz w:val="22"/>
                <w:szCs w:val="22"/>
              </w:rPr>
            </w:pPr>
            <w:r w:rsidRPr="00B21382">
              <w:rPr>
                <w:rFonts w:ascii="Arial" w:eastAsia="Comic Sans MS" w:hAnsi="Arial" w:cs="Arial"/>
                <w:sz w:val="22"/>
                <w:szCs w:val="22"/>
              </w:rPr>
              <w:t>Nom-Prénom ............................................................................................................................................</w:t>
            </w:r>
          </w:p>
          <w:p w:rsidR="00B21382" w:rsidRPr="00B21382" w:rsidRDefault="00B21382" w:rsidP="00B21382">
            <w:pPr>
              <w:pStyle w:val="Paragraphedeliste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B21382" w:rsidRPr="00B21382" w:rsidRDefault="00B21382" w:rsidP="00B21382">
            <w:pPr>
              <w:pStyle w:val="Paragraphedeliste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5F1BE4" w:rsidRDefault="00C55807" w:rsidP="005F1BE4">
            <w:pPr>
              <w:pStyle w:val="Paragraphedeliste"/>
              <w:numPr>
                <w:ilvl w:val="0"/>
                <w:numId w:val="6"/>
              </w:numPr>
              <w:rPr>
                <w:rFonts w:ascii="Arial" w:eastAsia="Comic Sans MS" w:hAnsi="Arial" w:cs="Arial"/>
                <w:sz w:val="22"/>
                <w:szCs w:val="22"/>
              </w:rPr>
            </w:pP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Participeront à l'Assemblée Générale du </w:t>
            </w:r>
            <w:r w:rsidR="00832B26">
              <w:rPr>
                <w:rFonts w:ascii="Arial" w:eastAsia="Comic Sans MS" w:hAnsi="Arial" w:cs="Arial"/>
                <w:sz w:val="22"/>
                <w:szCs w:val="22"/>
              </w:rPr>
              <w:t>14</w:t>
            </w: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 </w:t>
            </w:r>
            <w:r w:rsidR="00832B26">
              <w:rPr>
                <w:rFonts w:ascii="Arial" w:eastAsia="Comic Sans MS" w:hAnsi="Arial" w:cs="Arial"/>
                <w:sz w:val="22"/>
                <w:szCs w:val="22"/>
              </w:rPr>
              <w:t xml:space="preserve">Janvier </w:t>
            </w: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 20</w:t>
            </w:r>
            <w:r w:rsidR="00832B26">
              <w:rPr>
                <w:rFonts w:ascii="Arial" w:eastAsia="Comic Sans MS" w:hAnsi="Arial" w:cs="Arial"/>
                <w:sz w:val="22"/>
                <w:szCs w:val="22"/>
              </w:rPr>
              <w:t>23</w:t>
            </w: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 </w:t>
            </w:r>
            <w:r w:rsidRPr="00B21382">
              <w:rPr>
                <w:rFonts w:ascii="MS Gothic" w:eastAsia="MS Gothic" w:hAnsi="MS Gothic" w:cs="MS Gothic" w:hint="eastAsia"/>
                <w:sz w:val="22"/>
                <w:szCs w:val="22"/>
              </w:rPr>
              <w:t>➔</w:t>
            </w: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 nombre de personnes = .................</w:t>
            </w:r>
          </w:p>
          <w:p w:rsidR="00B21382" w:rsidRPr="00B21382" w:rsidRDefault="00B21382" w:rsidP="00B21382">
            <w:pPr>
              <w:pStyle w:val="Paragraphedeliste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D21E45" w:rsidRDefault="00C55807" w:rsidP="005F1BE4">
            <w:pPr>
              <w:pStyle w:val="Paragraphedeliste"/>
              <w:numPr>
                <w:ilvl w:val="0"/>
                <w:numId w:val="6"/>
              </w:numPr>
              <w:rPr>
                <w:rFonts w:ascii="Arial" w:eastAsia="Comic Sans MS" w:hAnsi="Arial" w:cs="Arial"/>
                <w:sz w:val="22"/>
                <w:szCs w:val="22"/>
              </w:rPr>
            </w:pPr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Nombre de repas à prévoir = .................  X  </w:t>
            </w:r>
            <w:r w:rsidR="000C7B77">
              <w:rPr>
                <w:rFonts w:ascii="Arial" w:eastAsia="Comic Sans MS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Pr="00B21382">
              <w:rPr>
                <w:rFonts w:ascii="Arial" w:eastAsia="Comic Sans MS" w:hAnsi="Arial" w:cs="Arial"/>
                <w:sz w:val="22"/>
                <w:szCs w:val="22"/>
              </w:rPr>
              <w:t xml:space="preserve"> €uros  =  ……………… €uros</w:t>
            </w:r>
          </w:p>
          <w:p w:rsidR="00B21382" w:rsidRPr="00B21382" w:rsidRDefault="00B21382" w:rsidP="00B21382">
            <w:pPr>
              <w:pStyle w:val="Paragraphedeliste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D21E45" w:rsidRPr="00B21382" w:rsidRDefault="00D21E45">
            <w:pPr>
              <w:jc w:val="both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D21E45" w:rsidRPr="00B21382" w:rsidRDefault="00C55807">
            <w:pPr>
              <w:jc w:val="both"/>
              <w:rPr>
                <w:rFonts w:ascii="Arial" w:eastAsia="Comic Sans MS" w:hAnsi="Arial" w:cs="Arial"/>
                <w:sz w:val="22"/>
                <w:szCs w:val="22"/>
              </w:rPr>
            </w:pPr>
            <w:r w:rsidRPr="00B21382">
              <w:rPr>
                <w:rFonts w:ascii="Arial" w:eastAsia="Comic Sans MS" w:hAnsi="Arial" w:cs="Arial"/>
                <w:sz w:val="22"/>
                <w:szCs w:val="22"/>
              </w:rPr>
              <w:t>Je souhaiterais que la question suivante soit traitée :</w:t>
            </w:r>
          </w:p>
          <w:p w:rsidR="00D21E45" w:rsidRPr="00B21382" w:rsidRDefault="00D21E45">
            <w:pPr>
              <w:jc w:val="both"/>
              <w:rPr>
                <w:rFonts w:ascii="Arial" w:eastAsia="Comic Sans MS" w:hAnsi="Arial" w:cs="Arial"/>
                <w:sz w:val="22"/>
                <w:szCs w:val="22"/>
              </w:rPr>
            </w:pPr>
          </w:p>
          <w:p w:rsidR="00D21E45" w:rsidRPr="00B21382" w:rsidRDefault="00D21E45" w:rsidP="005F1BE4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D21E45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:rsidR="00D21E45" w:rsidRDefault="00B21382">
            <w:pPr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4158EEB" wp14:editId="5A189EAB">
                  <wp:extent cx="6306424" cy="32289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734" cy="322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E45" w:rsidRDefault="00D21E45">
      <w:pPr>
        <w:widowControl w:val="0"/>
        <w:spacing w:line="276" w:lineRule="auto"/>
        <w:rPr>
          <w:b/>
          <w:sz w:val="24"/>
          <w:szCs w:val="24"/>
        </w:rPr>
        <w:sectPr w:rsidR="00D21E45" w:rsidSect="005F1BE4"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0" w:footer="720" w:gutter="0"/>
          <w:pgNumType w:start="1"/>
          <w:cols w:space="720"/>
          <w:titlePg/>
          <w:docGrid w:linePitch="272"/>
        </w:sectPr>
      </w:pPr>
    </w:p>
    <w:p w:rsidR="00D21E45" w:rsidRDefault="00D21E45">
      <w:pPr>
        <w:pStyle w:val="Titre1"/>
        <w:tabs>
          <w:tab w:val="left" w:pos="960"/>
        </w:tabs>
      </w:pPr>
    </w:p>
    <w:sectPr w:rsidR="00D21E45">
      <w:type w:val="continuous"/>
      <w:pgSz w:w="11906" w:h="16838"/>
      <w:pgMar w:top="1418" w:right="851" w:bottom="1418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E1" w:rsidRDefault="00FA6EE1">
      <w:r>
        <w:separator/>
      </w:r>
    </w:p>
  </w:endnote>
  <w:endnote w:type="continuationSeparator" w:id="0">
    <w:p w:rsidR="00FA6EE1" w:rsidRDefault="00FA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45" w:rsidRDefault="00C55807">
    <w:pPr>
      <w:tabs>
        <w:tab w:val="right" w:pos="9639"/>
        <w:tab w:val="right" w:pos="10632"/>
      </w:tabs>
      <w:spacing w:after="567"/>
      <w:jc w:val="right"/>
      <w:rPr>
        <w:b/>
        <w:i/>
      </w:rPr>
    </w:pPr>
    <w:r>
      <w:rPr>
        <w:b/>
        <w:i/>
      </w:rPr>
      <w:t xml:space="preserve">Page </w:t>
    </w:r>
    <w:r>
      <w:rPr>
        <w:b/>
        <w:i/>
      </w:rPr>
      <w:fldChar w:fldCharType="begin"/>
    </w:r>
    <w:r>
      <w:rPr>
        <w:b/>
        <w:i/>
      </w:rPr>
      <w:instrText>PAGE</w:instrText>
    </w:r>
    <w:r>
      <w:rPr>
        <w:b/>
        <w:i/>
      </w:rPr>
      <w:fldChar w:fldCharType="separate"/>
    </w:r>
    <w:r w:rsidR="000C7B77">
      <w:rPr>
        <w:b/>
        <w:i/>
        <w:noProof/>
      </w:rPr>
      <w:t>2</w:t>
    </w:r>
    <w:r>
      <w:rPr>
        <w:b/>
        <w:i/>
      </w:rPr>
      <w:fldChar w:fldCharType="end"/>
    </w:r>
    <w:r>
      <w:rPr>
        <w:b/>
        <w:i/>
      </w:rPr>
      <w:t>/</w:t>
    </w:r>
    <w:r>
      <w:rPr>
        <w:b/>
        <w:i/>
      </w:rPr>
      <w:fldChar w:fldCharType="begin"/>
    </w:r>
    <w:r>
      <w:rPr>
        <w:b/>
        <w:i/>
      </w:rPr>
      <w:instrText>NUMPAGES</w:instrText>
    </w:r>
    <w:r>
      <w:rPr>
        <w:b/>
        <w:i/>
      </w:rPr>
      <w:fldChar w:fldCharType="separate"/>
    </w:r>
    <w:r w:rsidR="000C7B77">
      <w:rPr>
        <w:b/>
        <w:i/>
        <w:noProof/>
      </w:rPr>
      <w:t>2</w:t>
    </w:r>
    <w:r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E1" w:rsidRDefault="00FA6EE1">
      <w:r>
        <w:separator/>
      </w:r>
    </w:p>
  </w:footnote>
  <w:footnote w:type="continuationSeparator" w:id="0">
    <w:p w:rsidR="00FA6EE1" w:rsidRDefault="00FA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45" w:rsidRDefault="00C55807">
    <w:pPr>
      <w:tabs>
        <w:tab w:val="center" w:pos="4819"/>
        <w:tab w:val="right" w:pos="9071"/>
      </w:tabs>
      <w:spacing w:before="720"/>
      <w:jc w:val="right"/>
      <w:rPr>
        <w:b/>
        <w:i/>
      </w:rPr>
    </w:pPr>
    <w:r>
      <w:rPr>
        <w:b/>
        <w:i/>
      </w:rPr>
      <w:t xml:space="preserve">Assemblée générale du </w:t>
    </w:r>
    <w:r w:rsidR="00B21382">
      <w:rPr>
        <w:b/>
        <w:i/>
      </w:rPr>
      <w:t>14</w:t>
    </w:r>
    <w:r>
      <w:rPr>
        <w:b/>
        <w:i/>
      </w:rPr>
      <w:t>/</w:t>
    </w:r>
    <w:r w:rsidR="00B21382">
      <w:rPr>
        <w:b/>
        <w:i/>
      </w:rPr>
      <w:t>01</w:t>
    </w:r>
    <w:r>
      <w:rPr>
        <w:b/>
        <w:i/>
      </w:rPr>
      <w:t>/20</w:t>
    </w:r>
    <w:r w:rsidR="00DE108A">
      <w:rPr>
        <w:b/>
        <w:i/>
      </w:rPr>
      <w:t>20</w:t>
    </w:r>
  </w:p>
  <w:p w:rsidR="00D21E45" w:rsidRDefault="00D21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45" w:rsidRDefault="00D21E45">
    <w:pPr>
      <w:widowControl w:val="0"/>
      <w:spacing w:line="276" w:lineRule="auto"/>
      <w:rPr>
        <w:b/>
        <w:i/>
      </w:rPr>
    </w:pPr>
  </w:p>
  <w:tbl>
    <w:tblPr>
      <w:tblStyle w:val="a1"/>
      <w:tblW w:w="9990" w:type="dxa"/>
      <w:tblInd w:w="188" w:type="dxa"/>
      <w:tblLayout w:type="fixed"/>
      <w:tblLook w:val="0000" w:firstRow="0" w:lastRow="0" w:firstColumn="0" w:lastColumn="0" w:noHBand="0" w:noVBand="0"/>
    </w:tblPr>
    <w:tblGrid>
      <w:gridCol w:w="4770"/>
      <w:gridCol w:w="5220"/>
    </w:tblGrid>
    <w:tr w:rsidR="00D21E45">
      <w:trPr>
        <w:trHeight w:val="1560"/>
      </w:trPr>
      <w:tc>
        <w:tcPr>
          <w:tcW w:w="4770" w:type="dxa"/>
          <w:vAlign w:val="bottom"/>
        </w:tcPr>
        <w:p w:rsidR="00D21E45" w:rsidRDefault="0059277F">
          <w:pPr>
            <w:tabs>
              <w:tab w:val="center" w:pos="4819"/>
              <w:tab w:val="right" w:pos="9071"/>
            </w:tabs>
            <w:spacing w:before="720" w:after="120"/>
          </w:pPr>
          <w:r>
            <w:rPr>
              <w:noProof/>
            </w:rPr>
            <w:drawing>
              <wp:inline distT="0" distB="0" distL="0" distR="0" wp14:anchorId="128BD6A5" wp14:editId="19B62BA5">
                <wp:extent cx="1123950" cy="866775"/>
                <wp:effectExtent l="0" t="0" r="0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bottom"/>
        </w:tcPr>
        <w:p w:rsidR="00D21E45" w:rsidRDefault="00C55807">
          <w:pPr>
            <w:spacing w:before="720"/>
            <w:ind w:right="-143"/>
            <w:jc w:val="center"/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  <w:t xml:space="preserve">F.F.GOLF LIGUE DE BRETAGNE </w:t>
          </w:r>
        </w:p>
        <w:p w:rsidR="00D21E45" w:rsidRDefault="00C55807">
          <w:pPr>
            <w:ind w:right="-143"/>
            <w:jc w:val="center"/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  <w:sz w:val="16"/>
              <w:szCs w:val="16"/>
            </w:rPr>
            <w:t>- 104 RUE EUGENE POTTIER - 35000 RENNES -</w:t>
          </w:r>
        </w:p>
        <w:p w:rsidR="00D21E45" w:rsidRDefault="00C55807">
          <w:pPr>
            <w:tabs>
              <w:tab w:val="center" w:pos="4819"/>
              <w:tab w:val="right" w:pos="9071"/>
            </w:tabs>
            <w:spacing w:after="60"/>
            <w:jc w:val="center"/>
            <w:rPr>
              <w:color w:val="000080"/>
            </w:rPr>
          </w:pPr>
          <w:r>
            <w:rPr>
              <w:rFonts w:ascii="Franklin Gothic" w:eastAsia="Franklin Gothic" w:hAnsi="Franklin Gothic" w:cs="Franklin Gothic"/>
              <w:b/>
              <w:color w:val="0000FF"/>
            </w:rPr>
            <w:t xml:space="preserve">commission des  associations </w:t>
          </w:r>
          <w:r>
            <w:rPr>
              <w:rFonts w:ascii="Franklin Gothic" w:eastAsia="Franklin Gothic" w:hAnsi="Franklin Gothic" w:cs="Franklin Gothic"/>
              <w:b/>
              <w:color w:val="0000FF"/>
            </w:rPr>
            <w:br/>
            <w:t>d</w:t>
          </w:r>
          <w:r w:rsidR="0059277F">
            <w:rPr>
              <w:rFonts w:ascii="Franklin Gothic" w:eastAsia="Franklin Gothic" w:hAnsi="Franklin Gothic" w:cs="Franklin Gothic"/>
              <w:b/>
              <w:color w:val="0000FF"/>
            </w:rPr>
            <w:t xml:space="preserve">u Golf  d'Entreprise </w:t>
          </w:r>
          <w:r>
            <w:rPr>
              <w:rFonts w:ascii="Franklin Gothic" w:eastAsia="Franklin Gothic" w:hAnsi="Franklin Gothic" w:cs="Franklin Gothic"/>
              <w:b/>
              <w:color w:val="0000FF"/>
            </w:rPr>
            <w:t>Bretagne</w:t>
          </w:r>
        </w:p>
        <w:p w:rsidR="00D21E45" w:rsidRDefault="00D21E45">
          <w:pPr>
            <w:tabs>
              <w:tab w:val="center" w:pos="4819"/>
              <w:tab w:val="right" w:pos="9071"/>
            </w:tabs>
            <w:spacing w:after="60"/>
            <w:jc w:val="center"/>
            <w:rPr>
              <w:rFonts w:ascii="Arial" w:eastAsia="Arial" w:hAnsi="Arial" w:cs="Arial"/>
              <w:b/>
              <w:color w:val="000080"/>
              <w:sz w:val="22"/>
              <w:szCs w:val="22"/>
            </w:rPr>
          </w:pPr>
        </w:p>
      </w:tc>
    </w:tr>
  </w:tbl>
  <w:p w:rsidR="00D21E45" w:rsidRDefault="00D21E45">
    <w:pPr>
      <w:tabs>
        <w:tab w:val="center" w:pos="4819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4A9"/>
    <w:multiLevelType w:val="hybridMultilevel"/>
    <w:tmpl w:val="AA9E0504"/>
    <w:lvl w:ilvl="0" w:tplc="0B226E4E">
      <w:numFmt w:val="bullet"/>
      <w:lvlText w:val="➔"/>
      <w:lvlJc w:val="left"/>
      <w:pPr>
        <w:ind w:left="1902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">
    <w:nsid w:val="1F8C6659"/>
    <w:multiLevelType w:val="hybridMultilevel"/>
    <w:tmpl w:val="6B647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7F05"/>
    <w:multiLevelType w:val="hybridMultilevel"/>
    <w:tmpl w:val="6D42FAFA"/>
    <w:lvl w:ilvl="0" w:tplc="0B226E4E">
      <w:numFmt w:val="bullet"/>
      <w:lvlText w:val="➔"/>
      <w:lvlJc w:val="left"/>
      <w:pPr>
        <w:ind w:left="3444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3">
    <w:nsid w:val="2B66195C"/>
    <w:multiLevelType w:val="hybridMultilevel"/>
    <w:tmpl w:val="E9B2EB86"/>
    <w:lvl w:ilvl="0" w:tplc="040C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">
    <w:nsid w:val="33DD61D8"/>
    <w:multiLevelType w:val="hybridMultilevel"/>
    <w:tmpl w:val="DCDC9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82E25"/>
    <w:multiLevelType w:val="hybridMultilevel"/>
    <w:tmpl w:val="E610736C"/>
    <w:lvl w:ilvl="0" w:tplc="040C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6">
    <w:nsid w:val="3F8E5AF2"/>
    <w:multiLevelType w:val="multilevel"/>
    <w:tmpl w:val="9DD0AF70"/>
    <w:lvl w:ilvl="0">
      <w:start w:val="1"/>
      <w:numFmt w:val="bullet"/>
      <w:lvlText w:val="●"/>
      <w:lvlJc w:val="left"/>
      <w:pPr>
        <w:ind w:left="18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Arial" w:eastAsia="Arial" w:hAnsi="Arial" w:cs="Arial"/>
      </w:rPr>
    </w:lvl>
  </w:abstractNum>
  <w:abstractNum w:abstractNumId="7">
    <w:nsid w:val="6B0A30FE"/>
    <w:multiLevelType w:val="hybridMultilevel"/>
    <w:tmpl w:val="3C7018E2"/>
    <w:lvl w:ilvl="0" w:tplc="0B226E4E">
      <w:numFmt w:val="bullet"/>
      <w:lvlText w:val="➔"/>
      <w:lvlJc w:val="left"/>
      <w:pPr>
        <w:ind w:left="1902" w:hanging="360"/>
      </w:pPr>
      <w:rPr>
        <w:rFonts w:ascii="Wingdings" w:eastAsia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8">
    <w:nsid w:val="73A55880"/>
    <w:multiLevelType w:val="hybridMultilevel"/>
    <w:tmpl w:val="C524AF5C"/>
    <w:lvl w:ilvl="0" w:tplc="040C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9">
    <w:nsid w:val="746472D5"/>
    <w:multiLevelType w:val="hybridMultilevel"/>
    <w:tmpl w:val="BD0C1604"/>
    <w:lvl w:ilvl="0" w:tplc="040C000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1" w:tplc="13C48A5C">
      <w:numFmt w:val="bullet"/>
      <w:lvlText w:val="➔"/>
      <w:lvlJc w:val="left"/>
      <w:pPr>
        <w:ind w:left="2982" w:hanging="360"/>
      </w:pPr>
      <w:rPr>
        <w:rFonts w:ascii="Wingdings" w:eastAsia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10">
    <w:nsid w:val="7DF046BF"/>
    <w:multiLevelType w:val="hybridMultilevel"/>
    <w:tmpl w:val="C326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E45"/>
    <w:rsid w:val="0001170E"/>
    <w:rsid w:val="000166CE"/>
    <w:rsid w:val="00066FBF"/>
    <w:rsid w:val="000C7B77"/>
    <w:rsid w:val="00266FB5"/>
    <w:rsid w:val="00385ACE"/>
    <w:rsid w:val="003D23F9"/>
    <w:rsid w:val="004662C1"/>
    <w:rsid w:val="0059277F"/>
    <w:rsid w:val="005F1BE4"/>
    <w:rsid w:val="006C280C"/>
    <w:rsid w:val="006D097A"/>
    <w:rsid w:val="00832B26"/>
    <w:rsid w:val="00852345"/>
    <w:rsid w:val="00A24D90"/>
    <w:rsid w:val="00A433AE"/>
    <w:rsid w:val="00B21382"/>
    <w:rsid w:val="00C43C07"/>
    <w:rsid w:val="00C55807"/>
    <w:rsid w:val="00D21E45"/>
    <w:rsid w:val="00D629F5"/>
    <w:rsid w:val="00DE108A"/>
    <w:rsid w:val="00E23B1C"/>
    <w:rsid w:val="00F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after="120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after="120"/>
      <w:jc w:val="center"/>
      <w:outlineLvl w:val="2"/>
    </w:pPr>
    <w:rPr>
      <w:b/>
      <w:sz w:val="30"/>
      <w:szCs w:val="30"/>
    </w:rPr>
  </w:style>
  <w:style w:type="paragraph" w:styleId="Titre4">
    <w:name w:val="heading 4"/>
    <w:basedOn w:val="Normal"/>
    <w:next w:val="Normal"/>
    <w:pPr>
      <w:keepNext/>
      <w:keepLines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ind w:firstLine="8789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ind w:left="72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1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9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9F5"/>
  </w:style>
  <w:style w:type="paragraph" w:styleId="Pieddepage">
    <w:name w:val="footer"/>
    <w:basedOn w:val="Normal"/>
    <w:link w:val="PieddepageCar"/>
    <w:uiPriority w:val="99"/>
    <w:unhideWhenUsed/>
    <w:rsid w:val="00D629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after="120"/>
      <w:jc w:val="center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after="120"/>
      <w:jc w:val="center"/>
      <w:outlineLvl w:val="2"/>
    </w:pPr>
    <w:rPr>
      <w:b/>
      <w:sz w:val="30"/>
      <w:szCs w:val="30"/>
    </w:rPr>
  </w:style>
  <w:style w:type="paragraph" w:styleId="Titre4">
    <w:name w:val="heading 4"/>
    <w:basedOn w:val="Normal"/>
    <w:next w:val="Normal"/>
    <w:pPr>
      <w:keepNext/>
      <w:keepLines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ind w:firstLine="8789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ind w:left="72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jc w:val="center"/>
    </w:pPr>
    <w:rPr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1B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B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1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9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29F5"/>
  </w:style>
  <w:style w:type="paragraph" w:styleId="Pieddepage">
    <w:name w:val="footer"/>
    <w:basedOn w:val="Normal"/>
    <w:link w:val="PieddepageCar"/>
    <w:uiPriority w:val="99"/>
    <w:unhideWhenUsed/>
    <w:rsid w:val="00D629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5</cp:revision>
  <dcterms:created xsi:type="dcterms:W3CDTF">2022-12-19T11:14:00Z</dcterms:created>
  <dcterms:modified xsi:type="dcterms:W3CDTF">2022-12-19T11:30:00Z</dcterms:modified>
</cp:coreProperties>
</file>